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B492C" w14:textId="77777777" w:rsidR="006175DE" w:rsidRDefault="00AA480F">
      <w:bookmarkStart w:id="0" w:name="_GoBack"/>
      <w:bookmarkEnd w:id="0"/>
      <w:r w:rsidRPr="00AA480F">
        <w:rPr>
          <w:b/>
        </w:rPr>
        <w:t>PROCEDURE FOR RECRUITING MEMBERS OF THE LICENSING FORUM</w:t>
      </w:r>
      <w:r w:rsidR="004E3C58">
        <w:t>.</w:t>
      </w:r>
    </w:p>
    <w:p w14:paraId="0AB31579" w14:textId="2BD7ED07" w:rsidR="006370E3" w:rsidRDefault="004E3C58" w:rsidP="004E3C58">
      <w:r>
        <w:t>When establishing the membership of the Licensing Forum or appointing a</w:t>
      </w:r>
      <w:r w:rsidR="006370E3">
        <w:t>ny</w:t>
      </w:r>
      <w:r>
        <w:t xml:space="preserve"> further member</w:t>
      </w:r>
      <w:r w:rsidR="006370E3">
        <w:t>s</w:t>
      </w:r>
      <w:r>
        <w:t xml:space="preserve"> in the event of a vacancy the following </w:t>
      </w:r>
      <w:r w:rsidR="006370E3">
        <w:t xml:space="preserve">process </w:t>
      </w:r>
      <w:r>
        <w:t xml:space="preserve">will be </w:t>
      </w:r>
      <w:r w:rsidR="006370E3">
        <w:t>followed</w:t>
      </w:r>
      <w:r>
        <w:t>.</w:t>
      </w:r>
      <w:r w:rsidR="00525453">
        <w:t xml:space="preserve"> </w:t>
      </w:r>
    </w:p>
    <w:p w14:paraId="134B796F" w14:textId="15ACEB0B" w:rsidR="004E3C58" w:rsidRDefault="00525453" w:rsidP="004E3C58">
      <w:r>
        <w:t xml:space="preserve">The Forum </w:t>
      </w:r>
      <w:r w:rsidR="006370E3">
        <w:t xml:space="preserve">will </w:t>
      </w:r>
      <w:r>
        <w:t>continue to operate</w:t>
      </w:r>
      <w:r w:rsidR="006370E3">
        <w:t>,</w:t>
      </w:r>
      <w:r>
        <w:t xml:space="preserve"> notwithstanding any vacancy which occurs from time to time.</w:t>
      </w:r>
      <w:r w:rsidR="004E3C58">
        <w:tab/>
      </w:r>
    </w:p>
    <w:p w14:paraId="517E4CD3" w14:textId="77777777" w:rsidR="00157F30" w:rsidRPr="00AA480F" w:rsidRDefault="00157F30" w:rsidP="00157F30">
      <w:pPr>
        <w:rPr>
          <w:b/>
        </w:rPr>
      </w:pPr>
      <w:r w:rsidRPr="00AA480F">
        <w:rPr>
          <w:b/>
        </w:rPr>
        <w:t>Community Representatives</w:t>
      </w:r>
    </w:p>
    <w:p w14:paraId="755608A6" w14:textId="13A51D82" w:rsidR="002D2611" w:rsidRDefault="002D2611" w:rsidP="004E3C58">
      <w:pPr>
        <w:pStyle w:val="ListParagraph"/>
        <w:numPr>
          <w:ilvl w:val="0"/>
          <w:numId w:val="2"/>
        </w:numPr>
      </w:pPr>
      <w:r>
        <w:t>There will be up to</w:t>
      </w:r>
      <w:r w:rsidR="007832AA">
        <w:t xml:space="preserve"> eight (</w:t>
      </w:r>
      <w:r w:rsidR="00EC43DC">
        <w:t>8</w:t>
      </w:r>
      <w:r w:rsidR="007832AA">
        <w:t>)</w:t>
      </w:r>
      <w:r>
        <w:t xml:space="preserve"> places on the Forum for Community Representatives</w:t>
      </w:r>
      <w:r w:rsidR="0096028F">
        <w:t xml:space="preserve"> - </w:t>
      </w:r>
      <w:bookmarkStart w:id="1" w:name="_Hlk520965051"/>
      <w:r w:rsidR="0096028F">
        <w:t>six (6) community representatives (made up of five (5) geographically appointed representatives and one (1) representative appointed by Edinburgh Association of Community Councils), and two (2) additional community representatives</w:t>
      </w:r>
      <w:r>
        <w:t>.</w:t>
      </w:r>
      <w:bookmarkEnd w:id="1"/>
    </w:p>
    <w:p w14:paraId="0096CBE2" w14:textId="4C17E4CC" w:rsidR="004E3C58" w:rsidRDefault="004E3C58" w:rsidP="004E3C58">
      <w:pPr>
        <w:pStyle w:val="ListParagraph"/>
        <w:numPr>
          <w:ilvl w:val="0"/>
          <w:numId w:val="2"/>
        </w:numPr>
      </w:pPr>
      <w:r>
        <w:t xml:space="preserve">The Executive Director of Place </w:t>
      </w:r>
      <w:r w:rsidR="006370E3">
        <w:t xml:space="preserve">will </w:t>
      </w:r>
      <w:r>
        <w:t xml:space="preserve">prepare recruitment plans which </w:t>
      </w:r>
      <w:r w:rsidR="006370E3">
        <w:t xml:space="preserve">will </w:t>
      </w:r>
      <w:proofErr w:type="gramStart"/>
      <w:r w:rsidR="006370E3">
        <w:t>take into account</w:t>
      </w:r>
      <w:proofErr w:type="gramEnd"/>
      <w:r w:rsidR="006370E3">
        <w:t xml:space="preserve"> </w:t>
      </w:r>
      <w:r>
        <w:t>the community planning arrangements in effect at th</w:t>
      </w:r>
      <w:r w:rsidR="006370E3">
        <w:t>e relevant</w:t>
      </w:r>
      <w:r>
        <w:t xml:space="preserve"> time and </w:t>
      </w:r>
      <w:r w:rsidR="006370E3">
        <w:t xml:space="preserve">will </w:t>
      </w:r>
      <w:r>
        <w:t>consult</w:t>
      </w:r>
      <w:r w:rsidR="006370E3">
        <w:t xml:space="preserve"> with</w:t>
      </w:r>
      <w:r>
        <w:t xml:space="preserve"> the Governance Senior Manager </w:t>
      </w:r>
      <w:r w:rsidR="006370E3">
        <w:t xml:space="preserve">(or their successor or equivalent from time to time) </w:t>
      </w:r>
      <w:r>
        <w:t>and the Convenor</w:t>
      </w:r>
      <w:r w:rsidR="00022CBC">
        <w:t>s</w:t>
      </w:r>
      <w:r>
        <w:t xml:space="preserve"> of the various Locality Committees on </w:t>
      </w:r>
      <w:r w:rsidR="006370E3">
        <w:t xml:space="preserve">the content of </w:t>
      </w:r>
      <w:r>
        <w:t>these plans.</w:t>
      </w:r>
    </w:p>
    <w:p w14:paraId="34184F14" w14:textId="23B5E5A4" w:rsidR="004E3C58" w:rsidRDefault="00EC43DC" w:rsidP="004E3C58">
      <w:pPr>
        <w:pStyle w:val="ListParagraph"/>
        <w:numPr>
          <w:ilvl w:val="0"/>
          <w:numId w:val="2"/>
        </w:numPr>
      </w:pPr>
      <w:r>
        <w:t>E</w:t>
      </w:r>
      <w:r w:rsidR="0087555A">
        <w:t xml:space="preserve">ach </w:t>
      </w:r>
      <w:r>
        <w:t>c</w:t>
      </w:r>
      <w:r w:rsidR="0087555A">
        <w:t xml:space="preserve">ommunity </w:t>
      </w:r>
      <w:r>
        <w:t>p</w:t>
      </w:r>
      <w:r w:rsidR="0087555A">
        <w:t xml:space="preserve">lanning </w:t>
      </w:r>
      <w:r>
        <w:t>a</w:t>
      </w:r>
      <w:r w:rsidR="0087555A">
        <w:t xml:space="preserve">rea </w:t>
      </w:r>
      <w:r w:rsidR="004E3C58">
        <w:t xml:space="preserve">will be asked to form </w:t>
      </w:r>
      <w:r>
        <w:t xml:space="preserve">separate </w:t>
      </w:r>
      <w:r w:rsidR="004E3C58">
        <w:t>selection panels involving a</w:t>
      </w:r>
      <w:r w:rsidR="006370E3">
        <w:t xml:space="preserve"> </w:t>
      </w:r>
      <w:r w:rsidR="006370E3" w:rsidRPr="00E77C49">
        <w:t xml:space="preserve">representative range </w:t>
      </w:r>
      <w:r w:rsidR="004E3C58" w:rsidRPr="00E77C49">
        <w:t>of community groups in that area. These selection panel</w:t>
      </w:r>
      <w:r w:rsidR="00C43E95" w:rsidRPr="00021C76">
        <w:t>s</w:t>
      </w:r>
      <w:r w:rsidR="004E3C58" w:rsidRPr="00E77C49">
        <w:t xml:space="preserve"> will</w:t>
      </w:r>
      <w:r w:rsidR="004E3C58">
        <w:t xml:space="preserve"> be asked to nominate a representative for each </w:t>
      </w:r>
      <w:r w:rsidR="00D431A9">
        <w:t>community planning area</w:t>
      </w:r>
      <w:r>
        <w:t xml:space="preserve"> and</w:t>
      </w:r>
      <w:r w:rsidR="00005B54">
        <w:t xml:space="preserve"> provide a list of </w:t>
      </w:r>
      <w:proofErr w:type="gramStart"/>
      <w:r w:rsidR="00005B54">
        <w:t>any and all</w:t>
      </w:r>
      <w:proofErr w:type="gramEnd"/>
      <w:r w:rsidR="00005B54">
        <w:t xml:space="preserve"> individuals it considers appropriate for adding to the Additional Members (Community Representatives) Reserve List</w:t>
      </w:r>
      <w:r w:rsidR="004E3C58">
        <w:t>.</w:t>
      </w:r>
    </w:p>
    <w:p w14:paraId="239E9207" w14:textId="42FD4747" w:rsidR="004E3C58" w:rsidRPr="006D44C4" w:rsidRDefault="00E63F57" w:rsidP="004E3C58">
      <w:pPr>
        <w:pStyle w:val="ListParagraph"/>
        <w:numPr>
          <w:ilvl w:val="0"/>
          <w:numId w:val="2"/>
        </w:numPr>
      </w:pPr>
      <w:r>
        <w:t>Ward 11 (City Centre) will be asked to</w:t>
      </w:r>
      <w:r w:rsidR="004E3C58">
        <w:t xml:space="preserve"> form a selection panel involving a </w:t>
      </w:r>
      <w:r w:rsidR="006370E3">
        <w:t xml:space="preserve">representative range </w:t>
      </w:r>
      <w:r w:rsidR="004E3C58">
        <w:t xml:space="preserve">of community groups in the </w:t>
      </w:r>
      <w:r w:rsidR="00B92B53">
        <w:t>c</w:t>
      </w:r>
      <w:r w:rsidR="004E3C58">
        <w:t xml:space="preserve">ity </w:t>
      </w:r>
      <w:r w:rsidR="00B92B53">
        <w:t>c</w:t>
      </w:r>
      <w:r w:rsidR="004E3C58">
        <w:t xml:space="preserve">entre </w:t>
      </w:r>
      <w:r w:rsidR="00B92B53">
        <w:t>w</w:t>
      </w:r>
      <w:r w:rsidR="004E3C58">
        <w:t>ard.</w:t>
      </w:r>
      <w:r>
        <w:t xml:space="preserve">  This selection panel will be asked to nominate a representative for Ward 11 (City Centre)</w:t>
      </w:r>
      <w:r w:rsidR="00005B54">
        <w:t xml:space="preserve"> and provide a list of </w:t>
      </w:r>
      <w:proofErr w:type="gramStart"/>
      <w:r w:rsidR="00005B54">
        <w:t>any and all</w:t>
      </w:r>
      <w:proofErr w:type="gramEnd"/>
      <w:r w:rsidR="00005B54">
        <w:t xml:space="preserve"> individuals it considers appropriate for </w:t>
      </w:r>
      <w:r w:rsidR="00005B54" w:rsidRPr="006D44C4">
        <w:t>adding to the Additional Members (Community Representatives) Reserve List.</w:t>
      </w:r>
    </w:p>
    <w:p w14:paraId="1554DAC5" w14:textId="09A438E7" w:rsidR="00AA480F" w:rsidRDefault="006370E3" w:rsidP="004E3C58">
      <w:pPr>
        <w:pStyle w:val="ListParagraph"/>
        <w:numPr>
          <w:ilvl w:val="0"/>
          <w:numId w:val="2"/>
        </w:numPr>
      </w:pPr>
      <w:r w:rsidRPr="00021C76">
        <w:t xml:space="preserve">The </w:t>
      </w:r>
      <w:r w:rsidR="00AA480F" w:rsidRPr="00021C76">
        <w:t xml:space="preserve">Edinburgh </w:t>
      </w:r>
      <w:r w:rsidR="00C43E95" w:rsidRPr="00021C76">
        <w:t xml:space="preserve">Association of </w:t>
      </w:r>
      <w:r w:rsidR="00AA480F" w:rsidRPr="00021C76">
        <w:t>Community Council</w:t>
      </w:r>
      <w:r w:rsidR="00C43E95" w:rsidRPr="00021C76">
        <w:t>s (EACC)</w:t>
      </w:r>
      <w:r w:rsidR="00AA480F" w:rsidRPr="006D44C4">
        <w:t xml:space="preserve"> </w:t>
      </w:r>
      <w:r w:rsidRPr="006D44C4">
        <w:t>will</w:t>
      </w:r>
      <w:r>
        <w:t xml:space="preserve"> </w:t>
      </w:r>
      <w:r w:rsidR="00005B54">
        <w:t xml:space="preserve">be asked to </w:t>
      </w:r>
      <w:r w:rsidR="00AA480F">
        <w:t xml:space="preserve">nominate a member in accordance with its own governance arrangements. </w:t>
      </w:r>
    </w:p>
    <w:p w14:paraId="73596695" w14:textId="168C5108" w:rsidR="004E3C58" w:rsidRDefault="004E3C58" w:rsidP="004E3C58">
      <w:pPr>
        <w:pStyle w:val="ListParagraph"/>
        <w:numPr>
          <w:ilvl w:val="0"/>
          <w:numId w:val="2"/>
        </w:numPr>
      </w:pPr>
      <w:r>
        <w:t xml:space="preserve">Having established </w:t>
      </w:r>
      <w:r w:rsidR="00157F30">
        <w:t>selection panels for each area</w:t>
      </w:r>
      <w:r w:rsidR="006370E3">
        <w:t>,</w:t>
      </w:r>
      <w:r w:rsidR="00157F30">
        <w:t xml:space="preserve"> the </w:t>
      </w:r>
      <w:r w:rsidR="007832AA">
        <w:t xml:space="preserve">City of Edinburgh </w:t>
      </w:r>
      <w:r w:rsidR="00157F30">
        <w:t xml:space="preserve">Council </w:t>
      </w:r>
      <w:r w:rsidR="007832AA">
        <w:t xml:space="preserve">(the “Council”) </w:t>
      </w:r>
      <w:r w:rsidR="00157F30">
        <w:t xml:space="preserve">will advertise vacancies for community members of the </w:t>
      </w:r>
      <w:r w:rsidR="006370E3">
        <w:t>F</w:t>
      </w:r>
      <w:r w:rsidR="00157F30">
        <w:t>orum and invite applications</w:t>
      </w:r>
      <w:r w:rsidR="006370E3">
        <w:t xml:space="preserve"> </w:t>
      </w:r>
      <w:r w:rsidR="00157F30">
        <w:t>from interested parties. Applicants will be provided with a person specification and asked to fill in a short application form</w:t>
      </w:r>
      <w:r w:rsidR="006370E3" w:rsidRPr="006370E3">
        <w:t xml:space="preserve"> </w:t>
      </w:r>
      <w:r w:rsidR="006370E3">
        <w:t xml:space="preserve">and submit it </w:t>
      </w:r>
      <w:r w:rsidR="00005B54">
        <w:t xml:space="preserve">to the Council </w:t>
      </w:r>
      <w:r w:rsidR="006370E3">
        <w:t>within a specified timescale</w:t>
      </w:r>
      <w:r w:rsidR="00157F30">
        <w:t>.</w:t>
      </w:r>
    </w:p>
    <w:p w14:paraId="47C14E5D" w14:textId="709F5F7A" w:rsidR="006370E3" w:rsidRDefault="00157F30" w:rsidP="004E3C58">
      <w:pPr>
        <w:pStyle w:val="ListParagraph"/>
        <w:numPr>
          <w:ilvl w:val="0"/>
          <w:numId w:val="2"/>
        </w:numPr>
      </w:pPr>
      <w:r>
        <w:t xml:space="preserve">A selection panel </w:t>
      </w:r>
      <w:r w:rsidR="006370E3">
        <w:t xml:space="preserve">will </w:t>
      </w:r>
      <w:r>
        <w:t>be provided</w:t>
      </w:r>
      <w:r w:rsidR="006370E3">
        <w:t xml:space="preserve"> with</w:t>
      </w:r>
      <w:r>
        <w:t xml:space="preserve"> copies of the applications received for the relevant area and will </w:t>
      </w:r>
      <w:r w:rsidR="00005B54">
        <w:t xml:space="preserve">be asked to </w:t>
      </w:r>
      <w:r>
        <w:t>shortlist and interview applicants</w:t>
      </w:r>
      <w:r w:rsidR="00021C76">
        <w:t xml:space="preserve"> using a</w:t>
      </w:r>
      <w:r w:rsidR="00021C76" w:rsidRPr="00021C76">
        <w:t xml:space="preserve"> </w:t>
      </w:r>
      <w:r w:rsidR="00021C76">
        <w:t>standard methodology to ensure consistency across people/areas</w:t>
      </w:r>
      <w:r>
        <w:t xml:space="preserve">. </w:t>
      </w:r>
    </w:p>
    <w:p w14:paraId="098488C4" w14:textId="77777777" w:rsidR="00E77C49" w:rsidRDefault="00157F30" w:rsidP="004E3C58">
      <w:pPr>
        <w:pStyle w:val="ListParagraph"/>
        <w:numPr>
          <w:ilvl w:val="0"/>
          <w:numId w:val="2"/>
        </w:numPr>
      </w:pPr>
      <w:r>
        <w:t>The selection panel will nominate a preferred candidate for the Executive Director of Place to appoint</w:t>
      </w:r>
      <w:r w:rsidR="00005B54">
        <w:t xml:space="preserve"> and will provide</w:t>
      </w:r>
      <w:r w:rsidR="00B41998">
        <w:t xml:space="preserve"> to the Executive Director of Place</w:t>
      </w:r>
      <w:r w:rsidR="00005B54">
        <w:t xml:space="preserve"> a list of </w:t>
      </w:r>
      <w:proofErr w:type="gramStart"/>
      <w:r w:rsidR="00005B54">
        <w:t>any and all</w:t>
      </w:r>
      <w:proofErr w:type="gramEnd"/>
      <w:r w:rsidR="00005B54">
        <w:t xml:space="preserve"> individuals it considers appropriate for adding to the Additional Members (Community Representatives) Reserve List.</w:t>
      </w:r>
      <w:r w:rsidR="00E77C49">
        <w:t xml:space="preserve">  </w:t>
      </w:r>
    </w:p>
    <w:p w14:paraId="6019A511" w14:textId="0FC658C6" w:rsidR="0013496C" w:rsidRDefault="00157F30" w:rsidP="0013496C">
      <w:pPr>
        <w:pStyle w:val="ListParagraph"/>
        <w:numPr>
          <w:ilvl w:val="0"/>
          <w:numId w:val="2"/>
        </w:numPr>
      </w:pPr>
      <w:r>
        <w:t>Should a vacancy occur in any of the posts filled by a community representative</w:t>
      </w:r>
      <w:r w:rsidR="007832AA">
        <w:t xml:space="preserve"> </w:t>
      </w:r>
      <w:r>
        <w:t xml:space="preserve">or when any such representative is required to be reappointed </w:t>
      </w:r>
      <w:r w:rsidR="00E77C49">
        <w:t>(</w:t>
      </w:r>
      <w:proofErr w:type="gramStart"/>
      <w:r w:rsidR="00E77C49">
        <w:t>with the exception of</w:t>
      </w:r>
      <w:proofErr w:type="gramEnd"/>
      <w:r w:rsidR="00E77C49">
        <w:t xml:space="preserve"> a vacancy in an Additional Members (Community </w:t>
      </w:r>
      <w:r w:rsidR="00E77C49">
        <w:lastRenderedPageBreak/>
        <w:t>Representatives) post</w:t>
      </w:r>
      <w:r w:rsidR="009F11B5">
        <w:t xml:space="preserve"> and the post filled by EACC)</w:t>
      </w:r>
      <w:r w:rsidR="00E77C49">
        <w:t xml:space="preserve"> </w:t>
      </w:r>
      <w:r>
        <w:t xml:space="preserve">then </w:t>
      </w:r>
      <w:r w:rsidR="0013496C">
        <w:t xml:space="preserve">the Council will advertise the vacancy / vacancies and invite applications from relevant interested parties.  The Council will provide to the relevant selection panel copies of the applications received.  This selection panel will be asked to shortlist, interview </w:t>
      </w:r>
      <w:r w:rsidR="006D44C4">
        <w:t>applicants,</w:t>
      </w:r>
      <w:r w:rsidR="0013496C">
        <w:t xml:space="preserve"> and nominate a preferred candidate for the Executive Director of Place to appoint. </w:t>
      </w:r>
    </w:p>
    <w:p w14:paraId="2C65968F" w14:textId="052585BE" w:rsidR="00157F30" w:rsidRDefault="00157F30" w:rsidP="00021C76">
      <w:pPr>
        <w:ind w:left="360"/>
      </w:pPr>
    </w:p>
    <w:p w14:paraId="504DB00F" w14:textId="77777777" w:rsidR="00157F30" w:rsidRPr="00AA480F" w:rsidRDefault="00157F30" w:rsidP="00157F30">
      <w:pPr>
        <w:rPr>
          <w:b/>
        </w:rPr>
      </w:pPr>
      <w:r w:rsidRPr="00AA480F">
        <w:rPr>
          <w:b/>
        </w:rPr>
        <w:t>Trade Representatives</w:t>
      </w:r>
    </w:p>
    <w:p w14:paraId="4F680D8F" w14:textId="77777777" w:rsidR="00AA480F" w:rsidRDefault="00AA480F" w:rsidP="00AA480F">
      <w:pPr>
        <w:pStyle w:val="ListParagraph"/>
        <w:numPr>
          <w:ilvl w:val="0"/>
          <w:numId w:val="4"/>
        </w:numPr>
      </w:pPr>
      <w:r>
        <w:t xml:space="preserve">The </w:t>
      </w:r>
      <w:r w:rsidRPr="006D44C4">
        <w:t xml:space="preserve">Executive Director for Place will establish a selection panel to recruit and nominate </w:t>
      </w:r>
      <w:r w:rsidR="004F567C" w:rsidRPr="00021C76">
        <w:t>holders of premises or personal licences</w:t>
      </w:r>
      <w:r w:rsidR="004F567C" w:rsidRPr="006D44C4">
        <w:t xml:space="preserve"> to</w:t>
      </w:r>
      <w:r w:rsidR="004F567C">
        <w:t xml:space="preserve"> be known as </w:t>
      </w:r>
      <w:r>
        <w:t xml:space="preserve">trade representatives. </w:t>
      </w:r>
    </w:p>
    <w:p w14:paraId="65DD062E" w14:textId="0D4F142B" w:rsidR="00AA480F" w:rsidRDefault="00AA480F" w:rsidP="00AA480F">
      <w:pPr>
        <w:pStyle w:val="ListParagraph"/>
        <w:numPr>
          <w:ilvl w:val="0"/>
          <w:numId w:val="4"/>
        </w:numPr>
      </w:pPr>
      <w:r>
        <w:t xml:space="preserve">Having established </w:t>
      </w:r>
      <w:r w:rsidR="007832AA">
        <w:t xml:space="preserve">a </w:t>
      </w:r>
      <w:r>
        <w:t xml:space="preserve">selection </w:t>
      </w:r>
      <w:proofErr w:type="gramStart"/>
      <w:r>
        <w:t>panel</w:t>
      </w:r>
      <w:proofErr w:type="gramEnd"/>
      <w:r>
        <w:t xml:space="preserve"> the Council will advertise vacancies for </w:t>
      </w:r>
      <w:r w:rsidR="004F567C">
        <w:t>trade represen</w:t>
      </w:r>
      <w:r w:rsidR="004B48F1">
        <w:t>ta</w:t>
      </w:r>
      <w:r w:rsidR="004F567C">
        <w:t>tives</w:t>
      </w:r>
      <w:r>
        <w:t xml:space="preserve"> </w:t>
      </w:r>
      <w:r w:rsidR="006370E3">
        <w:t xml:space="preserve">on the Forum </w:t>
      </w:r>
      <w:r>
        <w:t>and invite applications from interested parties. Applicants will be provided with a person specification and asked to fill in a short application form</w:t>
      </w:r>
      <w:r w:rsidR="006370E3" w:rsidRPr="006370E3">
        <w:t xml:space="preserve"> </w:t>
      </w:r>
      <w:r w:rsidR="006370E3">
        <w:t xml:space="preserve">and submit it </w:t>
      </w:r>
      <w:r w:rsidR="007832AA">
        <w:t xml:space="preserve">to the Council </w:t>
      </w:r>
      <w:r w:rsidR="006370E3">
        <w:t>within a specified timescale</w:t>
      </w:r>
      <w:r>
        <w:t>.</w:t>
      </w:r>
    </w:p>
    <w:p w14:paraId="6B430DBE" w14:textId="3D465309" w:rsidR="002D2611" w:rsidRDefault="007832AA" w:rsidP="00AA480F">
      <w:pPr>
        <w:pStyle w:val="ListParagraph"/>
        <w:numPr>
          <w:ilvl w:val="0"/>
          <w:numId w:val="4"/>
        </w:numPr>
      </w:pPr>
      <w:r>
        <w:t>The</w:t>
      </w:r>
      <w:r w:rsidR="00AA480F">
        <w:t xml:space="preserve"> selection panel </w:t>
      </w:r>
      <w:r w:rsidR="006370E3">
        <w:t>wi</w:t>
      </w:r>
      <w:r w:rsidR="00AA480F">
        <w:t xml:space="preserve">ll be provided </w:t>
      </w:r>
      <w:r w:rsidR="006370E3">
        <w:t xml:space="preserve">with </w:t>
      </w:r>
      <w:r w:rsidR="00AA480F">
        <w:t>copies of the applications received</w:t>
      </w:r>
      <w:r w:rsidR="00B92B53">
        <w:t xml:space="preserve"> and</w:t>
      </w:r>
      <w:r w:rsidR="00AA480F">
        <w:t xml:space="preserve"> will shortlist and interview applicants</w:t>
      </w:r>
      <w:r w:rsidR="00021C76">
        <w:t xml:space="preserve"> using</w:t>
      </w:r>
      <w:r w:rsidR="00021C76" w:rsidRPr="00021C76">
        <w:t xml:space="preserve"> </w:t>
      </w:r>
      <w:r w:rsidR="00021C76">
        <w:t>a standard methodology to ensure consistency across people/areas</w:t>
      </w:r>
      <w:r w:rsidR="00AA480F">
        <w:t xml:space="preserve">. </w:t>
      </w:r>
    </w:p>
    <w:p w14:paraId="0673159B" w14:textId="7E977DDC" w:rsidR="00AA480F" w:rsidRDefault="00AA480F" w:rsidP="00AA480F">
      <w:pPr>
        <w:pStyle w:val="ListParagraph"/>
        <w:numPr>
          <w:ilvl w:val="0"/>
          <w:numId w:val="4"/>
        </w:numPr>
      </w:pPr>
      <w:r>
        <w:t xml:space="preserve">The selection panel will nominate </w:t>
      </w:r>
      <w:r w:rsidR="002D2611">
        <w:t xml:space="preserve">up to </w:t>
      </w:r>
      <w:r w:rsidR="007832AA">
        <w:t>six (</w:t>
      </w:r>
      <w:r w:rsidR="002D2611">
        <w:t>6</w:t>
      </w:r>
      <w:r w:rsidR="007832AA">
        <w:t>)</w:t>
      </w:r>
      <w:r w:rsidR="00E77C49">
        <w:t xml:space="preserve"> </w:t>
      </w:r>
      <w:r>
        <w:t>preferred candidates for the Executive Director of Place to appoint</w:t>
      </w:r>
      <w:r w:rsidR="007832AA">
        <w:t xml:space="preserve"> and will provide a list of </w:t>
      </w:r>
      <w:proofErr w:type="gramStart"/>
      <w:r w:rsidR="007832AA">
        <w:t>any and all</w:t>
      </w:r>
      <w:proofErr w:type="gramEnd"/>
      <w:r w:rsidR="007832AA">
        <w:t xml:space="preserve"> individuals it considers appropriate for adding to the Additional Members (Trade Representatives) Reserve List</w:t>
      </w:r>
      <w:r>
        <w:t>.</w:t>
      </w:r>
    </w:p>
    <w:p w14:paraId="08109E39" w14:textId="5E260A1A" w:rsidR="00AA480F" w:rsidRDefault="00AA480F" w:rsidP="00AA480F">
      <w:pPr>
        <w:pStyle w:val="ListParagraph"/>
        <w:numPr>
          <w:ilvl w:val="0"/>
          <w:numId w:val="4"/>
        </w:numPr>
      </w:pPr>
      <w:r>
        <w:t xml:space="preserve">Should a vacancy occur in any of the posts filled by a </w:t>
      </w:r>
      <w:r w:rsidR="004F567C">
        <w:t>trade representative</w:t>
      </w:r>
      <w:r w:rsidR="00E7504F">
        <w:t xml:space="preserve">, with the exception of a vacancy in an </w:t>
      </w:r>
      <w:r w:rsidR="00F07541">
        <w:t xml:space="preserve">Additional </w:t>
      </w:r>
      <w:proofErr w:type="gramStart"/>
      <w:r w:rsidR="00F07541">
        <w:t>Members(</w:t>
      </w:r>
      <w:proofErr w:type="gramEnd"/>
      <w:r w:rsidR="00F07541">
        <w:t>Trade Representatives</w:t>
      </w:r>
      <w:r w:rsidR="00F07541" w:rsidDel="00F07541">
        <w:t xml:space="preserve"> </w:t>
      </w:r>
      <w:r w:rsidR="00E7504F">
        <w:t>,</w:t>
      </w:r>
      <w:r w:rsidR="00C43E95">
        <w:t xml:space="preserve"> </w:t>
      </w:r>
      <w:r>
        <w:t>or when any such representative is required to be reappointed then the above process will be followed.</w:t>
      </w:r>
    </w:p>
    <w:p w14:paraId="4E34468B" w14:textId="77777777" w:rsidR="009F11B5" w:rsidRDefault="009F11B5" w:rsidP="00021C76">
      <w:pPr>
        <w:ind w:left="360"/>
      </w:pPr>
    </w:p>
    <w:p w14:paraId="3120974C" w14:textId="77777777" w:rsidR="00AA480F" w:rsidRDefault="00AA480F" w:rsidP="00AA480F">
      <w:pPr>
        <w:rPr>
          <w:b/>
        </w:rPr>
      </w:pPr>
      <w:r w:rsidRPr="00AA480F">
        <w:rPr>
          <w:b/>
        </w:rPr>
        <w:t>Additional Members</w:t>
      </w:r>
    </w:p>
    <w:p w14:paraId="4A59194F" w14:textId="7D5CF2EF" w:rsidR="00AA480F" w:rsidRDefault="00AA480F" w:rsidP="00AA480F">
      <w:pPr>
        <w:pStyle w:val="ListParagraph"/>
        <w:numPr>
          <w:ilvl w:val="0"/>
          <w:numId w:val="5"/>
        </w:numPr>
      </w:pPr>
      <w:r w:rsidRPr="00AA480F">
        <w:t xml:space="preserve">The </w:t>
      </w:r>
      <w:r w:rsidR="002D2611">
        <w:t>F</w:t>
      </w:r>
      <w:r w:rsidRPr="00AA480F">
        <w:t>orum</w:t>
      </w:r>
      <w:r w:rsidR="002D2611">
        <w:t>’s C</w:t>
      </w:r>
      <w:r w:rsidRPr="00AA480F">
        <w:t xml:space="preserve">onstitution allows </w:t>
      </w:r>
      <w:r w:rsidR="002D2611">
        <w:t xml:space="preserve">the Forum to have </w:t>
      </w:r>
      <w:r w:rsidRPr="00AA480F">
        <w:t xml:space="preserve">up to </w:t>
      </w:r>
      <w:r w:rsidR="00E77C49">
        <w:t>twenty-one (</w:t>
      </w:r>
      <w:r w:rsidRPr="00AA480F">
        <w:t>21</w:t>
      </w:r>
      <w:r w:rsidR="00E77C49">
        <w:t>)</w:t>
      </w:r>
      <w:r w:rsidRPr="00AA480F">
        <w:t xml:space="preserve"> members</w:t>
      </w:r>
      <w:r w:rsidR="002D2611">
        <w:t xml:space="preserve">.  In addition to the </w:t>
      </w:r>
      <w:r w:rsidR="00E77C49">
        <w:t>five (</w:t>
      </w:r>
      <w:r w:rsidR="00B043EE">
        <w:t>5</w:t>
      </w:r>
      <w:r w:rsidR="00E77C49">
        <w:t>)</w:t>
      </w:r>
      <w:r w:rsidR="002D2611">
        <w:t xml:space="preserve"> </w:t>
      </w:r>
      <w:r w:rsidR="007832AA">
        <w:t xml:space="preserve">statutorily determined </w:t>
      </w:r>
      <w:proofErr w:type="gramStart"/>
      <w:r w:rsidR="002D2611">
        <w:t>representatives</w:t>
      </w:r>
      <w:r w:rsidR="007832AA">
        <w:t>,</w:t>
      </w:r>
      <w:r w:rsidR="002D2611">
        <w:t xml:space="preserve"> </w:t>
      </w:r>
      <w:r w:rsidRPr="00AA480F">
        <w:t xml:space="preserve"> </w:t>
      </w:r>
      <w:r>
        <w:t>the</w:t>
      </w:r>
      <w:proofErr w:type="gramEnd"/>
      <w:r>
        <w:t xml:space="preserve"> </w:t>
      </w:r>
      <w:r w:rsidR="00E77C49">
        <w:t>six (</w:t>
      </w:r>
      <w:r>
        <w:t>6</w:t>
      </w:r>
      <w:r w:rsidR="00E77C49">
        <w:t>)</w:t>
      </w:r>
      <w:r>
        <w:t xml:space="preserve"> community </w:t>
      </w:r>
      <w:r w:rsidR="007832AA">
        <w:t xml:space="preserve">representatives </w:t>
      </w:r>
      <w:r>
        <w:t xml:space="preserve">and </w:t>
      </w:r>
      <w:r w:rsidR="00E77C49">
        <w:t>six (</w:t>
      </w:r>
      <w:r w:rsidR="002D2611">
        <w:t>6</w:t>
      </w:r>
      <w:r w:rsidR="00E77C49">
        <w:t>)</w:t>
      </w:r>
      <w:r w:rsidR="002D2611">
        <w:t xml:space="preserve"> </w:t>
      </w:r>
      <w:r>
        <w:t>trade representatives set out above</w:t>
      </w:r>
      <w:r w:rsidR="007832AA">
        <w:t>,</w:t>
      </w:r>
      <w:r>
        <w:t xml:space="preserve"> there are </w:t>
      </w:r>
      <w:r w:rsidR="00D431A9">
        <w:t xml:space="preserve">up to </w:t>
      </w:r>
      <w:r w:rsidR="00E77C49">
        <w:t>four (</w:t>
      </w:r>
      <w:r>
        <w:t>4</w:t>
      </w:r>
      <w:r w:rsidR="00E77C49">
        <w:t>)</w:t>
      </w:r>
      <w:r>
        <w:t xml:space="preserve"> </w:t>
      </w:r>
      <w:r w:rsidR="007832AA">
        <w:t xml:space="preserve">places for </w:t>
      </w:r>
      <w:r>
        <w:t xml:space="preserve">additional members who may be appointed to bring that number up to </w:t>
      </w:r>
      <w:r w:rsidR="00E77C49">
        <w:t>twenty-one (</w:t>
      </w:r>
      <w:r>
        <w:t>21</w:t>
      </w:r>
      <w:r w:rsidR="00E77C49">
        <w:t>)</w:t>
      </w:r>
      <w:r>
        <w:t>.</w:t>
      </w:r>
    </w:p>
    <w:p w14:paraId="572CD3F6" w14:textId="34CCDBD8" w:rsidR="00AA480F" w:rsidRDefault="00D431A9" w:rsidP="00AA480F">
      <w:pPr>
        <w:pStyle w:val="ListParagraph"/>
        <w:numPr>
          <w:ilvl w:val="0"/>
          <w:numId w:val="5"/>
        </w:numPr>
      </w:pPr>
      <w:r>
        <w:t>The Executive Director of Place</w:t>
      </w:r>
      <w:r w:rsidR="00AA480F">
        <w:t xml:space="preserve"> </w:t>
      </w:r>
      <w:r w:rsidR="002D2611">
        <w:t>will,</w:t>
      </w:r>
      <w:r w:rsidR="00AA480F">
        <w:t xml:space="preserve"> </w:t>
      </w:r>
      <w:proofErr w:type="gramStart"/>
      <w:r w:rsidR="002D2611">
        <w:t>insofar as</w:t>
      </w:r>
      <w:proofErr w:type="gramEnd"/>
      <w:r w:rsidR="002D2611">
        <w:t xml:space="preserve"> practically </w:t>
      </w:r>
      <w:r w:rsidR="00AA480F">
        <w:t>possible</w:t>
      </w:r>
      <w:r w:rsidR="002D2611">
        <w:t>, seek to</w:t>
      </w:r>
      <w:r w:rsidR="00AA480F">
        <w:t xml:space="preserve"> ensure that the balance between </w:t>
      </w:r>
      <w:r w:rsidR="00E77C49">
        <w:t>c</w:t>
      </w:r>
      <w:r w:rsidR="00AA480F">
        <w:t xml:space="preserve">ommunity and </w:t>
      </w:r>
      <w:r w:rsidR="00E77C49">
        <w:t>t</w:t>
      </w:r>
      <w:r w:rsidR="00AA480F">
        <w:t>rade representatives remains equal</w:t>
      </w:r>
      <w:r>
        <w:t xml:space="preserve"> when appointing additional members</w:t>
      </w:r>
      <w:r w:rsidR="002D2611">
        <w:t xml:space="preserve"> to the Forum</w:t>
      </w:r>
      <w:r w:rsidR="00AA480F">
        <w:t>.</w:t>
      </w:r>
      <w:r w:rsidR="00F53C01">
        <w:t xml:space="preserve">  Where there is a need to recruit Additional Members the Executive Director of Place will </w:t>
      </w:r>
      <w:r w:rsidR="006C69E2">
        <w:t>determine the number of Additional Members (Community Representatives) and the number of Additional Members (Trade Representatives) that are required.</w:t>
      </w:r>
    </w:p>
    <w:p w14:paraId="6DCC67DF" w14:textId="46CA857A" w:rsidR="00AA480F" w:rsidRDefault="00AA480F" w:rsidP="00AA480F">
      <w:pPr>
        <w:pStyle w:val="ListParagraph"/>
        <w:numPr>
          <w:ilvl w:val="0"/>
          <w:numId w:val="5"/>
        </w:numPr>
      </w:pPr>
      <w:r>
        <w:t xml:space="preserve">Additional </w:t>
      </w:r>
      <w:r w:rsidR="00E77C49">
        <w:t>M</w:t>
      </w:r>
      <w:r>
        <w:t xml:space="preserve">embers will be identified as </w:t>
      </w:r>
      <w:r w:rsidR="002D2611">
        <w:t>follows</w:t>
      </w:r>
      <w:r>
        <w:t>.</w:t>
      </w:r>
    </w:p>
    <w:p w14:paraId="55B9B83E" w14:textId="4A468DA1" w:rsidR="00681D95" w:rsidRDefault="00AA480F" w:rsidP="00681D95">
      <w:pPr>
        <w:pStyle w:val="ListParagraph"/>
        <w:numPr>
          <w:ilvl w:val="1"/>
          <w:numId w:val="5"/>
        </w:numPr>
      </w:pPr>
      <w:r>
        <w:lastRenderedPageBreak/>
        <w:t>Community representatives</w:t>
      </w:r>
      <w:r w:rsidR="00681D95">
        <w:t>:</w:t>
      </w:r>
      <w:r>
        <w:t xml:space="preserve"> </w:t>
      </w:r>
      <w:r w:rsidR="009F11B5">
        <w:t xml:space="preserve">Selection panels will provide to the Council a list of </w:t>
      </w:r>
      <w:proofErr w:type="gramStart"/>
      <w:r w:rsidR="009F11B5">
        <w:t>any and all</w:t>
      </w:r>
      <w:proofErr w:type="gramEnd"/>
      <w:r w:rsidR="009F11B5">
        <w:t xml:space="preserve"> individuals they each consider appropriate for adding to the Additional Members (Community Representatives) Reserve List. </w:t>
      </w:r>
    </w:p>
    <w:p w14:paraId="50DE0175" w14:textId="0FB42F96" w:rsidR="00681D95" w:rsidRDefault="00681D95" w:rsidP="00AA480F">
      <w:pPr>
        <w:pStyle w:val="ListParagraph"/>
        <w:numPr>
          <w:ilvl w:val="2"/>
          <w:numId w:val="5"/>
        </w:numPr>
      </w:pPr>
      <w:r>
        <w:t>Where the number of nominees is less than or equal to the number of additional seat</w:t>
      </w:r>
      <w:r w:rsidR="006C69E2">
        <w:t>s</w:t>
      </w:r>
      <w:r>
        <w:t xml:space="preserve"> available </w:t>
      </w:r>
      <w:r w:rsidR="006C69E2">
        <w:t xml:space="preserve">for Additional Members (Community Representatives) </w:t>
      </w:r>
      <w:proofErr w:type="gramStart"/>
      <w:r>
        <w:t xml:space="preserve">they </w:t>
      </w:r>
      <w:r w:rsidR="006C69E2">
        <w:t xml:space="preserve">will </w:t>
      </w:r>
      <w:r>
        <w:t>be appointed by the Executive Director for Place</w:t>
      </w:r>
      <w:proofErr w:type="gramEnd"/>
      <w:r>
        <w:t>.</w:t>
      </w:r>
    </w:p>
    <w:p w14:paraId="6FEAC4A9" w14:textId="3E4354EC" w:rsidR="00AA480F" w:rsidRDefault="00681D95" w:rsidP="00AA480F">
      <w:pPr>
        <w:pStyle w:val="ListParagraph"/>
        <w:numPr>
          <w:ilvl w:val="2"/>
          <w:numId w:val="5"/>
        </w:numPr>
      </w:pPr>
      <w:r>
        <w:t>Where the number of nominees is more than the number of additional seat</w:t>
      </w:r>
      <w:r w:rsidR="006C69E2">
        <w:t>s</w:t>
      </w:r>
      <w:r>
        <w:t xml:space="preserve"> available</w:t>
      </w:r>
      <w:r w:rsidR="006C69E2">
        <w:t xml:space="preserve"> for Additional Members (Community Representatives)</w:t>
      </w:r>
      <w:r>
        <w:t xml:space="preserve"> the </w:t>
      </w:r>
      <w:r w:rsidR="00D32D1D">
        <w:t>E</w:t>
      </w:r>
      <w:r>
        <w:t xml:space="preserve">xecutive </w:t>
      </w:r>
      <w:r w:rsidR="00D32D1D">
        <w:t>D</w:t>
      </w:r>
      <w:r>
        <w:t xml:space="preserve">irector for </w:t>
      </w:r>
      <w:r w:rsidR="00D32D1D">
        <w:t>P</w:t>
      </w:r>
      <w:r>
        <w:t xml:space="preserve">lace </w:t>
      </w:r>
      <w:r w:rsidR="00D32D1D">
        <w:t xml:space="preserve">will </w:t>
      </w:r>
      <w:r w:rsidR="009F11B5">
        <w:t xml:space="preserve">draw </w:t>
      </w:r>
      <w:r w:rsidR="006D44C4">
        <w:t>lots,</w:t>
      </w:r>
      <w:r w:rsidR="009F11B5">
        <w:t xml:space="preserve"> and depending on the outcome of drawing lots rank all the nominees in order.  The nominee / nominees at the top of the list will be appointed to the vacant place / places</w:t>
      </w:r>
      <w:r w:rsidR="006D44C4">
        <w:t xml:space="preserve"> and the remaining nominees will be placed in order on the Additional Members (Community Representatives) Reserve List</w:t>
      </w:r>
      <w:r w:rsidR="009F11B5">
        <w:t xml:space="preserve">. </w:t>
      </w:r>
    </w:p>
    <w:p w14:paraId="1C877B76" w14:textId="42E3CBE7" w:rsidR="00681D95" w:rsidRDefault="009F11B5" w:rsidP="00AA480F">
      <w:pPr>
        <w:pStyle w:val="ListParagraph"/>
        <w:numPr>
          <w:ilvl w:val="2"/>
          <w:numId w:val="5"/>
        </w:numPr>
      </w:pPr>
      <w:r>
        <w:t>Thereafter, w</w:t>
      </w:r>
      <w:r w:rsidR="00681D95">
        <w:t xml:space="preserve">here a vacancy occurs </w:t>
      </w:r>
      <w:r w:rsidR="006C69E2">
        <w:t xml:space="preserve">for Additional Members (Community Representatives) </w:t>
      </w:r>
      <w:r w:rsidR="00681D95">
        <w:t xml:space="preserve">these shall be filled from the </w:t>
      </w:r>
      <w:r w:rsidR="006D44C4">
        <w:t>Additional Members (Community Representatives) Reserve List</w:t>
      </w:r>
      <w:r w:rsidR="006D44C4" w:rsidDel="006D44C4">
        <w:t xml:space="preserve"> </w:t>
      </w:r>
      <w:r>
        <w:t>in the order ranked (as per 3(a)(ii))</w:t>
      </w:r>
      <w:r w:rsidR="00681D95">
        <w:t xml:space="preserve">. If there is no one on the </w:t>
      </w:r>
      <w:r w:rsidR="006D44C4">
        <w:t>Additional Members (Community Representatives) Reserve List</w:t>
      </w:r>
      <w:r w:rsidR="006D44C4" w:rsidDel="006D44C4">
        <w:t xml:space="preserve"> </w:t>
      </w:r>
      <w:r w:rsidR="00681D95">
        <w:t xml:space="preserve">then </w:t>
      </w:r>
      <w:r>
        <w:t xml:space="preserve">the Council will advertise, share applications with relevant selection panels and </w:t>
      </w:r>
      <w:r w:rsidR="006A1162">
        <w:t>ask for nominations</w:t>
      </w:r>
      <w:r w:rsidR="00B92B53">
        <w:t>.  Nominees will be added to</w:t>
      </w:r>
      <w:r w:rsidR="006A1162">
        <w:t xml:space="preserve"> </w:t>
      </w:r>
      <w:r w:rsidR="006D44C4">
        <w:t>the Additional Members (Community Representatives) Reserve List</w:t>
      </w:r>
      <w:r w:rsidR="00B92B53">
        <w:t xml:space="preserve"> in the order determined by the drawing of lots with posts being filled from the top of the list downwards.</w:t>
      </w:r>
    </w:p>
    <w:p w14:paraId="14981F48" w14:textId="6D5CE4D6" w:rsidR="00681D95" w:rsidRDefault="00681D95" w:rsidP="00681D95">
      <w:pPr>
        <w:pStyle w:val="ListParagraph"/>
        <w:numPr>
          <w:ilvl w:val="1"/>
          <w:numId w:val="5"/>
        </w:numPr>
      </w:pPr>
      <w:r>
        <w:t xml:space="preserve">Trade representatives: </w:t>
      </w:r>
      <w:r w:rsidR="006A1162">
        <w:t xml:space="preserve">The selection panel will provide to the Council a list of </w:t>
      </w:r>
      <w:proofErr w:type="gramStart"/>
      <w:r w:rsidR="006A1162">
        <w:t>any and all</w:t>
      </w:r>
      <w:proofErr w:type="gramEnd"/>
      <w:r w:rsidR="006A1162">
        <w:t xml:space="preserve"> individuals they each consider appropriate for adding to the Additional Members (Trade Representatives) Reserve List</w:t>
      </w:r>
      <w:r w:rsidR="004927A0">
        <w:t>.</w:t>
      </w:r>
    </w:p>
    <w:p w14:paraId="2AF4D696" w14:textId="35349675" w:rsidR="004927A0" w:rsidRDefault="004927A0" w:rsidP="004927A0">
      <w:pPr>
        <w:pStyle w:val="ListParagraph"/>
        <w:numPr>
          <w:ilvl w:val="2"/>
          <w:numId w:val="5"/>
        </w:numPr>
      </w:pPr>
      <w:r>
        <w:t>Where the number of nominees is less than or equal to the number of additional seat</w:t>
      </w:r>
      <w:r w:rsidR="006C69E2">
        <w:t>s</w:t>
      </w:r>
      <w:r>
        <w:t xml:space="preserve"> available</w:t>
      </w:r>
      <w:r w:rsidR="006C69E2">
        <w:t xml:space="preserve"> for Additional Members (Trade Representatives)</w:t>
      </w:r>
      <w:r>
        <w:t xml:space="preserve"> </w:t>
      </w:r>
      <w:proofErr w:type="gramStart"/>
      <w:r>
        <w:t xml:space="preserve">they </w:t>
      </w:r>
      <w:r w:rsidR="006C69E2">
        <w:t xml:space="preserve">will </w:t>
      </w:r>
      <w:r>
        <w:t>be appointed by the Executive Director for Place</w:t>
      </w:r>
      <w:proofErr w:type="gramEnd"/>
      <w:r>
        <w:t>.</w:t>
      </w:r>
    </w:p>
    <w:p w14:paraId="0DD912A2" w14:textId="6888F7F0" w:rsidR="004927A0" w:rsidRDefault="004927A0" w:rsidP="004927A0">
      <w:pPr>
        <w:pStyle w:val="ListParagraph"/>
        <w:numPr>
          <w:ilvl w:val="2"/>
          <w:numId w:val="5"/>
        </w:numPr>
      </w:pPr>
      <w:r>
        <w:t>Where the number of nominees is more than the number of additional seat</w:t>
      </w:r>
      <w:r w:rsidR="006C69E2">
        <w:t>s</w:t>
      </w:r>
      <w:r>
        <w:t xml:space="preserve"> available </w:t>
      </w:r>
      <w:r w:rsidR="006C69E2">
        <w:t xml:space="preserve">for Additional Members (Trade Representatives) </w:t>
      </w:r>
      <w:r>
        <w:t xml:space="preserve">the </w:t>
      </w:r>
      <w:r w:rsidR="006C69E2">
        <w:t>E</w:t>
      </w:r>
      <w:r>
        <w:t xml:space="preserve">xecutive </w:t>
      </w:r>
      <w:r w:rsidR="006C69E2">
        <w:t>D</w:t>
      </w:r>
      <w:r>
        <w:t xml:space="preserve">irector for </w:t>
      </w:r>
      <w:r w:rsidR="006C69E2">
        <w:t>P</w:t>
      </w:r>
      <w:r>
        <w:t xml:space="preserve">lace </w:t>
      </w:r>
      <w:r w:rsidR="006C69E2">
        <w:t>will</w:t>
      </w:r>
      <w:r w:rsidR="006A1162">
        <w:t xml:space="preserve"> draw </w:t>
      </w:r>
      <w:r w:rsidR="006D44C4">
        <w:t>lots,</w:t>
      </w:r>
      <w:r w:rsidR="006A1162">
        <w:t xml:space="preserve"> and depending on the outcome of drawing lots rank all the nominees in order.  The nominee / nominees at the top of the list will be appointed to the vacant place / places</w:t>
      </w:r>
      <w:r w:rsidR="006D44C4">
        <w:t xml:space="preserve"> and the remaining nominees will be placed in order on the Additional Members (Trade Representatives) Reserve List</w:t>
      </w:r>
      <w:r w:rsidR="006A1162">
        <w:t xml:space="preserve">. </w:t>
      </w:r>
    </w:p>
    <w:p w14:paraId="56FD4012" w14:textId="745E7417" w:rsidR="004E3C58" w:rsidRDefault="006A1162" w:rsidP="00F07541">
      <w:pPr>
        <w:pStyle w:val="ListParagraph"/>
        <w:numPr>
          <w:ilvl w:val="2"/>
          <w:numId w:val="5"/>
        </w:numPr>
      </w:pPr>
      <w:r>
        <w:t>Thereafter, w</w:t>
      </w:r>
      <w:r w:rsidR="004927A0">
        <w:t>here a vacancy occurs</w:t>
      </w:r>
      <w:r w:rsidR="006C69E2">
        <w:t xml:space="preserve"> for Additional Members (Trade Representatives) </w:t>
      </w:r>
      <w:r w:rsidR="004927A0">
        <w:t>these shall be filled from the reserve list</w:t>
      </w:r>
      <w:r w:rsidR="006D44C4">
        <w:t xml:space="preserve"> in the order ranked (as per 3(b)(ii)).  </w:t>
      </w:r>
      <w:r w:rsidR="004927A0">
        <w:t xml:space="preserve">If there is no one on the </w:t>
      </w:r>
      <w:r w:rsidR="006D44C4">
        <w:t>Additional Members (Trade Representatives) Reserve List</w:t>
      </w:r>
      <w:r w:rsidR="006D44C4" w:rsidDel="006D44C4">
        <w:t xml:space="preserve"> </w:t>
      </w:r>
      <w:r w:rsidR="004927A0">
        <w:t xml:space="preserve">then </w:t>
      </w:r>
      <w:r w:rsidR="006D44C4">
        <w:t xml:space="preserve">the Council will advertise, share applications with the selection </w:t>
      </w:r>
      <w:r w:rsidR="006D44C4">
        <w:lastRenderedPageBreak/>
        <w:t>panels and ask for nominations</w:t>
      </w:r>
      <w:r w:rsidR="00B92B53">
        <w:t>.</w:t>
      </w:r>
      <w:r w:rsidR="006D44C4">
        <w:t xml:space="preserve"> </w:t>
      </w:r>
      <w:r w:rsidR="00B92B53">
        <w:t>Nominees will be added to the Additional Members (Trade Representatives) Reserve List in the order determined by the drawing of lots with posts being filled from the top of the list downwards.</w:t>
      </w:r>
    </w:p>
    <w:sectPr w:rsidR="004E3C58" w:rsidSect="00B640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560BA" w14:textId="77777777" w:rsidR="00166DBD" w:rsidRDefault="00166DBD" w:rsidP="001E2E3D">
      <w:pPr>
        <w:spacing w:after="0" w:line="240" w:lineRule="auto"/>
      </w:pPr>
      <w:r>
        <w:separator/>
      </w:r>
    </w:p>
  </w:endnote>
  <w:endnote w:type="continuationSeparator" w:id="0">
    <w:p w14:paraId="7C465293" w14:textId="77777777" w:rsidR="00166DBD" w:rsidRDefault="00166DBD" w:rsidP="001E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BACF3" w14:textId="77777777" w:rsidR="001E2E3D" w:rsidRDefault="001E2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52C8" w14:textId="77777777" w:rsidR="001E2E3D" w:rsidRDefault="001E2E3D">
    <w:pPr>
      <w:pStyle w:val="Footer"/>
    </w:pPr>
    <w:r>
      <w:t>Procedure 2018v2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12FA" w14:textId="77777777" w:rsidR="001E2E3D" w:rsidRDefault="001E2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56E3" w14:textId="77777777" w:rsidR="00166DBD" w:rsidRDefault="00166DBD" w:rsidP="001E2E3D">
      <w:pPr>
        <w:spacing w:after="0" w:line="240" w:lineRule="auto"/>
      </w:pPr>
      <w:r>
        <w:separator/>
      </w:r>
    </w:p>
  </w:footnote>
  <w:footnote w:type="continuationSeparator" w:id="0">
    <w:p w14:paraId="2178DDE7" w14:textId="77777777" w:rsidR="00166DBD" w:rsidRDefault="00166DBD" w:rsidP="001E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1E6F" w14:textId="77777777" w:rsidR="001E2E3D" w:rsidRDefault="001E2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96719" w14:textId="77777777" w:rsidR="001E2E3D" w:rsidRDefault="001E2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C42F" w14:textId="77777777" w:rsidR="001E2E3D" w:rsidRDefault="001E2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575"/>
    <w:multiLevelType w:val="hybridMultilevel"/>
    <w:tmpl w:val="0DB8A5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5099A"/>
    <w:multiLevelType w:val="hybridMultilevel"/>
    <w:tmpl w:val="04101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30CA0"/>
    <w:multiLevelType w:val="hybridMultilevel"/>
    <w:tmpl w:val="8CA4E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020FD"/>
    <w:multiLevelType w:val="hybridMultilevel"/>
    <w:tmpl w:val="8CA4E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1615D9"/>
    <w:multiLevelType w:val="hybridMultilevel"/>
    <w:tmpl w:val="9C782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4E3CE3"/>
    <w:multiLevelType w:val="hybridMultilevel"/>
    <w:tmpl w:val="249273B8"/>
    <w:lvl w:ilvl="0" w:tplc="08090017">
      <w:start w:val="1"/>
      <w:numFmt w:val="lowerLetter"/>
      <w:lvlText w:val="%1)"/>
      <w:lvlJc w:val="lef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242B9B"/>
    <w:multiLevelType w:val="hybridMultilevel"/>
    <w:tmpl w:val="3F60C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458B2"/>
    <w:multiLevelType w:val="hybridMultilevel"/>
    <w:tmpl w:val="BB7E497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71673AD5"/>
    <w:multiLevelType w:val="hybridMultilevel"/>
    <w:tmpl w:val="5F0A8678"/>
    <w:lvl w:ilvl="0" w:tplc="08090001">
      <w:start w:val="1"/>
      <w:numFmt w:val="bullet"/>
      <w:lvlText w:val=""/>
      <w:lvlJc w:val="left"/>
      <w:pPr>
        <w:ind w:left="733" w:hanging="360"/>
      </w:pPr>
      <w:rPr>
        <w:rFonts w:ascii="Symbol" w:hAnsi="Symbol" w:hint="default"/>
      </w:rPr>
    </w:lvl>
    <w:lvl w:ilvl="1" w:tplc="08090003" w:tentative="1">
      <w:start w:val="1"/>
      <w:numFmt w:val="bullet"/>
      <w:lvlText w:val="o"/>
      <w:lvlJc w:val="left"/>
      <w:pPr>
        <w:ind w:left="1453" w:hanging="360"/>
      </w:pPr>
      <w:rPr>
        <w:rFonts w:ascii="Courier New" w:hAnsi="Courier New" w:cs="Courier New" w:hint="default"/>
      </w:rPr>
    </w:lvl>
    <w:lvl w:ilvl="2" w:tplc="08090005" w:tentative="1">
      <w:start w:val="1"/>
      <w:numFmt w:val="bullet"/>
      <w:lvlText w:val=""/>
      <w:lvlJc w:val="left"/>
      <w:pPr>
        <w:ind w:left="2173" w:hanging="360"/>
      </w:pPr>
      <w:rPr>
        <w:rFonts w:ascii="Wingdings" w:hAnsi="Wingdings" w:hint="default"/>
      </w:rPr>
    </w:lvl>
    <w:lvl w:ilvl="3" w:tplc="08090001" w:tentative="1">
      <w:start w:val="1"/>
      <w:numFmt w:val="bullet"/>
      <w:lvlText w:val=""/>
      <w:lvlJc w:val="left"/>
      <w:pPr>
        <w:ind w:left="2893" w:hanging="360"/>
      </w:pPr>
      <w:rPr>
        <w:rFonts w:ascii="Symbol" w:hAnsi="Symbol" w:hint="default"/>
      </w:rPr>
    </w:lvl>
    <w:lvl w:ilvl="4" w:tplc="08090003" w:tentative="1">
      <w:start w:val="1"/>
      <w:numFmt w:val="bullet"/>
      <w:lvlText w:val="o"/>
      <w:lvlJc w:val="left"/>
      <w:pPr>
        <w:ind w:left="3613" w:hanging="360"/>
      </w:pPr>
      <w:rPr>
        <w:rFonts w:ascii="Courier New" w:hAnsi="Courier New" w:cs="Courier New" w:hint="default"/>
      </w:rPr>
    </w:lvl>
    <w:lvl w:ilvl="5" w:tplc="08090005" w:tentative="1">
      <w:start w:val="1"/>
      <w:numFmt w:val="bullet"/>
      <w:lvlText w:val=""/>
      <w:lvlJc w:val="left"/>
      <w:pPr>
        <w:ind w:left="4333" w:hanging="360"/>
      </w:pPr>
      <w:rPr>
        <w:rFonts w:ascii="Wingdings" w:hAnsi="Wingdings" w:hint="default"/>
      </w:rPr>
    </w:lvl>
    <w:lvl w:ilvl="6" w:tplc="08090001" w:tentative="1">
      <w:start w:val="1"/>
      <w:numFmt w:val="bullet"/>
      <w:lvlText w:val=""/>
      <w:lvlJc w:val="left"/>
      <w:pPr>
        <w:ind w:left="5053" w:hanging="360"/>
      </w:pPr>
      <w:rPr>
        <w:rFonts w:ascii="Symbol" w:hAnsi="Symbol" w:hint="default"/>
      </w:rPr>
    </w:lvl>
    <w:lvl w:ilvl="7" w:tplc="08090003" w:tentative="1">
      <w:start w:val="1"/>
      <w:numFmt w:val="bullet"/>
      <w:lvlText w:val="o"/>
      <w:lvlJc w:val="left"/>
      <w:pPr>
        <w:ind w:left="5773" w:hanging="360"/>
      </w:pPr>
      <w:rPr>
        <w:rFonts w:ascii="Courier New" w:hAnsi="Courier New" w:cs="Courier New" w:hint="default"/>
      </w:rPr>
    </w:lvl>
    <w:lvl w:ilvl="8" w:tplc="08090005" w:tentative="1">
      <w:start w:val="1"/>
      <w:numFmt w:val="bullet"/>
      <w:lvlText w:val=""/>
      <w:lvlJc w:val="left"/>
      <w:pPr>
        <w:ind w:left="6493"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58"/>
    <w:rsid w:val="00005B54"/>
    <w:rsid w:val="00021C76"/>
    <w:rsid w:val="00022CBC"/>
    <w:rsid w:val="00032EE8"/>
    <w:rsid w:val="00057959"/>
    <w:rsid w:val="0013496C"/>
    <w:rsid w:val="00157F30"/>
    <w:rsid w:val="00166DBD"/>
    <w:rsid w:val="001E2E3D"/>
    <w:rsid w:val="002D2611"/>
    <w:rsid w:val="003F56D8"/>
    <w:rsid w:val="004927A0"/>
    <w:rsid w:val="004B48F1"/>
    <w:rsid w:val="004E3C58"/>
    <w:rsid w:val="004F567C"/>
    <w:rsid w:val="00525453"/>
    <w:rsid w:val="00592892"/>
    <w:rsid w:val="006175DE"/>
    <w:rsid w:val="006370E3"/>
    <w:rsid w:val="00681D95"/>
    <w:rsid w:val="0069132C"/>
    <w:rsid w:val="006A1162"/>
    <w:rsid w:val="006C69E2"/>
    <w:rsid w:val="006D44C4"/>
    <w:rsid w:val="00703E5E"/>
    <w:rsid w:val="007832AA"/>
    <w:rsid w:val="007A7FDD"/>
    <w:rsid w:val="007E2BD3"/>
    <w:rsid w:val="007F75D0"/>
    <w:rsid w:val="008052A6"/>
    <w:rsid w:val="0087555A"/>
    <w:rsid w:val="0088335E"/>
    <w:rsid w:val="0096028F"/>
    <w:rsid w:val="009F11B5"/>
    <w:rsid w:val="00A541AA"/>
    <w:rsid w:val="00AA480F"/>
    <w:rsid w:val="00AC7932"/>
    <w:rsid w:val="00B043EE"/>
    <w:rsid w:val="00B41998"/>
    <w:rsid w:val="00B640AC"/>
    <w:rsid w:val="00B83A31"/>
    <w:rsid w:val="00B92B53"/>
    <w:rsid w:val="00BB5A66"/>
    <w:rsid w:val="00C43E95"/>
    <w:rsid w:val="00C54A8E"/>
    <w:rsid w:val="00D32804"/>
    <w:rsid w:val="00D32D1D"/>
    <w:rsid w:val="00D431A9"/>
    <w:rsid w:val="00DB57A0"/>
    <w:rsid w:val="00DF24E9"/>
    <w:rsid w:val="00DF6482"/>
    <w:rsid w:val="00E55EC3"/>
    <w:rsid w:val="00E63F57"/>
    <w:rsid w:val="00E7504F"/>
    <w:rsid w:val="00E77C49"/>
    <w:rsid w:val="00EC43DC"/>
    <w:rsid w:val="00F07541"/>
    <w:rsid w:val="00F10BD5"/>
    <w:rsid w:val="00F53C01"/>
    <w:rsid w:val="00FB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FB1B6"/>
  <w15:chartTrackingRefBased/>
  <w15:docId w15:val="{4EE5CE20-1DEE-4690-A5A8-6E272D5F3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0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C58"/>
    <w:pPr>
      <w:ind w:left="720"/>
      <w:contextualSpacing/>
    </w:pPr>
  </w:style>
  <w:style w:type="character" w:styleId="CommentReference">
    <w:name w:val="annotation reference"/>
    <w:basedOn w:val="DefaultParagraphFont"/>
    <w:uiPriority w:val="99"/>
    <w:semiHidden/>
    <w:unhideWhenUsed/>
    <w:rsid w:val="00C43E95"/>
    <w:rPr>
      <w:sz w:val="16"/>
      <w:szCs w:val="16"/>
    </w:rPr>
  </w:style>
  <w:style w:type="paragraph" w:styleId="CommentText">
    <w:name w:val="annotation text"/>
    <w:basedOn w:val="Normal"/>
    <w:link w:val="CommentTextChar"/>
    <w:uiPriority w:val="99"/>
    <w:unhideWhenUsed/>
    <w:rsid w:val="00C43E95"/>
    <w:pPr>
      <w:spacing w:line="240" w:lineRule="auto"/>
    </w:pPr>
    <w:rPr>
      <w:sz w:val="20"/>
      <w:szCs w:val="20"/>
    </w:rPr>
  </w:style>
  <w:style w:type="character" w:customStyle="1" w:styleId="CommentTextChar">
    <w:name w:val="Comment Text Char"/>
    <w:basedOn w:val="DefaultParagraphFont"/>
    <w:link w:val="CommentText"/>
    <w:uiPriority w:val="99"/>
    <w:rsid w:val="00C43E95"/>
    <w:rPr>
      <w:sz w:val="20"/>
      <w:szCs w:val="20"/>
    </w:rPr>
  </w:style>
  <w:style w:type="paragraph" w:styleId="CommentSubject">
    <w:name w:val="annotation subject"/>
    <w:basedOn w:val="CommentText"/>
    <w:next w:val="CommentText"/>
    <w:link w:val="CommentSubjectChar"/>
    <w:uiPriority w:val="99"/>
    <w:semiHidden/>
    <w:unhideWhenUsed/>
    <w:rsid w:val="00C43E95"/>
    <w:rPr>
      <w:b/>
      <w:bCs/>
    </w:rPr>
  </w:style>
  <w:style w:type="character" w:customStyle="1" w:styleId="CommentSubjectChar">
    <w:name w:val="Comment Subject Char"/>
    <w:basedOn w:val="CommentTextChar"/>
    <w:link w:val="CommentSubject"/>
    <w:uiPriority w:val="99"/>
    <w:semiHidden/>
    <w:rsid w:val="00C43E95"/>
    <w:rPr>
      <w:b/>
      <w:bCs/>
      <w:sz w:val="20"/>
      <w:szCs w:val="20"/>
    </w:rPr>
  </w:style>
  <w:style w:type="paragraph" w:styleId="BalloonText">
    <w:name w:val="Balloon Text"/>
    <w:basedOn w:val="Normal"/>
    <w:link w:val="BalloonTextChar"/>
    <w:uiPriority w:val="99"/>
    <w:semiHidden/>
    <w:unhideWhenUsed/>
    <w:rsid w:val="00C43E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95"/>
    <w:rPr>
      <w:rFonts w:ascii="Segoe UI" w:hAnsi="Segoe UI" w:cs="Segoe UI"/>
      <w:sz w:val="18"/>
      <w:szCs w:val="18"/>
    </w:rPr>
  </w:style>
  <w:style w:type="paragraph" w:styleId="Header">
    <w:name w:val="header"/>
    <w:basedOn w:val="Normal"/>
    <w:link w:val="HeaderChar"/>
    <w:uiPriority w:val="99"/>
    <w:unhideWhenUsed/>
    <w:rsid w:val="001E2E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E3D"/>
  </w:style>
  <w:style w:type="paragraph" w:styleId="Footer">
    <w:name w:val="footer"/>
    <w:basedOn w:val="Normal"/>
    <w:link w:val="FooterChar"/>
    <w:uiPriority w:val="99"/>
    <w:unhideWhenUsed/>
    <w:rsid w:val="001E2E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ABB42-9865-49DC-8191-FBBFF3E5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73B0390</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Mitchell</dc:creator>
  <cp:keywords/>
  <dc:description/>
  <cp:lastModifiedBy>Andrew Mitchell</cp:lastModifiedBy>
  <cp:revision>2</cp:revision>
  <cp:lastPrinted>2018-07-30T10:32:00Z</cp:lastPrinted>
  <dcterms:created xsi:type="dcterms:W3CDTF">2018-09-05T15:45:00Z</dcterms:created>
  <dcterms:modified xsi:type="dcterms:W3CDTF">2018-09-05T15:45:00Z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354796589</vt:i4>
  </property>
  <property fmtid="{D5CDD505-2E9C-101B-9397-08002B2CF9AE}" pid="4" name="_EmailSubject">
    <vt:lpwstr> Procedure for recruiting members to the licensing forum</vt:lpwstr>
  </property>
  <property fmtid="{D5CDD505-2E9C-101B-9397-08002B2CF9AE}" pid="5" name="_AuthorEmail">
    <vt:lpwstr>Laurie.Anderson-Spratt@edinburgh.gov.uk</vt:lpwstr>
  </property>
  <property fmtid="{D5CDD505-2E9C-101B-9397-08002B2CF9AE}" pid="6" name="_AuthorEmailDisplayName">
    <vt:lpwstr>Laurie Anderson-Spratt</vt:lpwstr>
  </property>
  <property fmtid="{D5CDD505-2E9C-101B-9397-08002B2CF9AE}" pid="7" name="_PreviousAdHocReviewCycleID">
    <vt:i4>861008975</vt:i4>
  </property>
  <property fmtid="{D5CDD505-2E9C-101B-9397-08002B2CF9AE}" pid="8" name="_ReviewingToolsShownOnce">
    <vt:lpwstr/>
  </property>
</Properties>
</file>